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6" w:rsidRDefault="00245D04" w:rsidP="00085BD4">
      <w:pPr>
        <w:pStyle w:val="Paragrafoelenco"/>
        <w:numPr>
          <w:ilvl w:val="0"/>
          <w:numId w:val="2"/>
        </w:numPr>
      </w:pPr>
      <w:r>
        <w:t>T</w:t>
      </w:r>
      <w:r w:rsidR="000F0FB6">
        <w:t>he list of lib</w:t>
      </w:r>
      <w:r>
        <w:t xml:space="preserve">raries that are members of </w:t>
      </w:r>
      <w:r w:rsidR="000F0FB6">
        <w:t>consortium</w:t>
      </w:r>
      <w:r w:rsidR="003A55A1">
        <w:t xml:space="preserve"> for 2013</w:t>
      </w:r>
    </w:p>
    <w:p w:rsidR="00C1607C" w:rsidRDefault="00C1607C" w:rsidP="000F0FB6">
      <w:pPr>
        <w:pStyle w:val="Paragrafoelenco"/>
      </w:pPr>
    </w:p>
    <w:p w:rsidR="00131BC1" w:rsidRDefault="00131BC1" w:rsidP="00245D04">
      <w:pPr>
        <w:pStyle w:val="Paragrafoelenco"/>
        <w:ind w:left="1080"/>
      </w:pPr>
      <w:r>
        <w:t>American University of Phnom Penh (AUPP)</w:t>
      </w:r>
    </w:p>
    <w:p w:rsidR="00C1607C" w:rsidRDefault="00C1607C" w:rsidP="00245D04">
      <w:pPr>
        <w:pStyle w:val="Paragrafoelenco"/>
        <w:ind w:left="1080"/>
      </w:pPr>
      <w:r>
        <w:t>Asia Europe University</w:t>
      </w:r>
      <w:r w:rsidR="00131BC1">
        <w:t xml:space="preserve"> (AEU)</w:t>
      </w:r>
    </w:p>
    <w:p w:rsidR="00245D04" w:rsidRDefault="00245D04" w:rsidP="00245D04">
      <w:pPr>
        <w:pStyle w:val="Paragrafoelenco"/>
        <w:ind w:left="1080"/>
      </w:pPr>
      <w:r>
        <w:t>Build Bright University (BBU)</w:t>
      </w:r>
    </w:p>
    <w:p w:rsidR="00131BC1" w:rsidRDefault="00131BC1" w:rsidP="00245D04">
      <w:pPr>
        <w:pStyle w:val="Paragrafoelenco"/>
        <w:ind w:left="1080"/>
      </w:pPr>
      <w:r>
        <w:t>Cambodia Development Resource Institute (CDRI)</w:t>
      </w:r>
    </w:p>
    <w:p w:rsidR="00D70A6A" w:rsidRDefault="00D70A6A" w:rsidP="00245D04">
      <w:pPr>
        <w:pStyle w:val="Paragrafoelenco"/>
        <w:ind w:left="1080"/>
      </w:pPr>
      <w:r>
        <w:t>Human Resources University (HRU)</w:t>
      </w:r>
    </w:p>
    <w:p w:rsidR="00245D04" w:rsidRDefault="00245D04" w:rsidP="00245D04">
      <w:pPr>
        <w:pStyle w:val="Paragrafoelenco"/>
        <w:ind w:left="1080"/>
      </w:pPr>
      <w:r>
        <w:t>International University (IU)</w:t>
      </w:r>
    </w:p>
    <w:p w:rsidR="00C1607C" w:rsidRDefault="00C1607C" w:rsidP="00245D04">
      <w:pPr>
        <w:pStyle w:val="Paragrafoelenco"/>
        <w:ind w:left="1080"/>
      </w:pPr>
      <w:r>
        <w:t>National Assembly of Cambodia</w:t>
      </w:r>
      <w:r w:rsidR="00131BC1">
        <w:t xml:space="preserve"> (NAC)</w:t>
      </w:r>
    </w:p>
    <w:p w:rsidR="00C1607C" w:rsidRDefault="00C1607C" w:rsidP="00245D04">
      <w:pPr>
        <w:pStyle w:val="Paragrafoelenco"/>
        <w:ind w:left="1080"/>
      </w:pPr>
      <w:r>
        <w:t>National Bank of Cambodia</w:t>
      </w:r>
      <w:r w:rsidR="00131BC1">
        <w:t xml:space="preserve"> (NBC)</w:t>
      </w:r>
    </w:p>
    <w:p w:rsidR="00C1607C" w:rsidRDefault="00C1607C" w:rsidP="00245D04">
      <w:pPr>
        <w:pStyle w:val="Paragrafoelenco"/>
        <w:ind w:left="1080"/>
      </w:pPr>
      <w:r>
        <w:t>National Library of Cambodia</w:t>
      </w:r>
      <w:r w:rsidR="00D70A6A">
        <w:t xml:space="preserve"> (NLC)</w:t>
      </w:r>
    </w:p>
    <w:p w:rsidR="00131BC1" w:rsidRDefault="00C1607C" w:rsidP="00245D04">
      <w:pPr>
        <w:pStyle w:val="Paragrafoelenco"/>
        <w:ind w:left="1080"/>
      </w:pPr>
      <w:r>
        <w:t>National University of Management</w:t>
      </w:r>
      <w:r w:rsidR="00D70A6A">
        <w:t xml:space="preserve"> (NUM)</w:t>
      </w:r>
    </w:p>
    <w:p w:rsidR="00245D04" w:rsidRDefault="00245D04" w:rsidP="00245D04">
      <w:pPr>
        <w:pStyle w:val="Paragrafoelenco"/>
        <w:ind w:left="1080"/>
      </w:pPr>
      <w:r>
        <w:t>OMF Library</w:t>
      </w:r>
    </w:p>
    <w:p w:rsidR="00D70A6A" w:rsidRDefault="00D70A6A" w:rsidP="00245D04">
      <w:pPr>
        <w:pStyle w:val="Paragrafoelenco"/>
        <w:ind w:left="1080"/>
      </w:pPr>
      <w:proofErr w:type="spellStart"/>
      <w:r>
        <w:t>Pannassastra</w:t>
      </w:r>
      <w:proofErr w:type="spellEnd"/>
      <w:r>
        <w:t xml:space="preserve"> University of Cambodia (PUC)</w:t>
      </w:r>
    </w:p>
    <w:p w:rsidR="00245D04" w:rsidRDefault="00245D04" w:rsidP="00245D04">
      <w:pPr>
        <w:pStyle w:val="Paragrafoelenco"/>
        <w:ind w:left="1080"/>
      </w:pPr>
      <w:r>
        <w:t>Royal University of Agriculture (RUA)</w:t>
      </w:r>
    </w:p>
    <w:p w:rsidR="00245D04" w:rsidRDefault="00245D04" w:rsidP="00245D04">
      <w:pPr>
        <w:pStyle w:val="Paragrafoelenco"/>
        <w:ind w:left="1080"/>
      </w:pPr>
      <w:r>
        <w:t>Royal University of Phnom Penh (RUPP)</w:t>
      </w:r>
    </w:p>
    <w:p w:rsidR="00245D04" w:rsidRDefault="00245D04" w:rsidP="00245D04">
      <w:pPr>
        <w:pStyle w:val="Paragrafoelenco"/>
        <w:ind w:left="1080"/>
      </w:pPr>
      <w:r>
        <w:t>Royal University of Laws and Economics</w:t>
      </w:r>
    </w:p>
    <w:p w:rsidR="00D70A6A" w:rsidRDefault="00D70A6A" w:rsidP="00245D04">
      <w:pPr>
        <w:pStyle w:val="Paragrafoelenco"/>
        <w:ind w:left="1080"/>
      </w:pPr>
      <w:r>
        <w:t>University of Cambodia (UC)</w:t>
      </w:r>
    </w:p>
    <w:p w:rsidR="00D70A6A" w:rsidRDefault="00D70A6A" w:rsidP="00245D04">
      <w:pPr>
        <w:pStyle w:val="Paragrafoelenco"/>
        <w:ind w:left="1080"/>
      </w:pPr>
      <w:r>
        <w:t xml:space="preserve">University of </w:t>
      </w:r>
      <w:proofErr w:type="spellStart"/>
      <w:r>
        <w:t>Puthisastra</w:t>
      </w:r>
      <w:proofErr w:type="spellEnd"/>
      <w:r>
        <w:t xml:space="preserve"> (UP)</w:t>
      </w:r>
    </w:p>
    <w:p w:rsidR="00085BD4" w:rsidRDefault="00085BD4" w:rsidP="00245D04">
      <w:pPr>
        <w:pStyle w:val="Paragrafoelenco"/>
        <w:ind w:left="1080"/>
      </w:pPr>
      <w:proofErr w:type="spellStart"/>
      <w:r>
        <w:t>Zaman</w:t>
      </w:r>
      <w:proofErr w:type="spellEnd"/>
      <w:r>
        <w:t xml:space="preserve"> University</w:t>
      </w:r>
    </w:p>
    <w:p w:rsidR="00D70A6A" w:rsidRDefault="00D70A6A" w:rsidP="000F0FB6">
      <w:pPr>
        <w:pStyle w:val="Paragrafoelenco"/>
      </w:pPr>
    </w:p>
    <w:p w:rsidR="00131BC1" w:rsidRDefault="00131BC1" w:rsidP="000F0FB6">
      <w:pPr>
        <w:pStyle w:val="Paragrafoelenco"/>
      </w:pPr>
    </w:p>
    <w:p w:rsidR="00643D90" w:rsidRDefault="00245D04" w:rsidP="00F539B9">
      <w:pPr>
        <w:pStyle w:val="Paragrafoelenco"/>
        <w:numPr>
          <w:ilvl w:val="0"/>
          <w:numId w:val="2"/>
        </w:numPr>
      </w:pPr>
      <w:r>
        <w:t>T</w:t>
      </w:r>
      <w:r w:rsidR="000F0FB6">
        <w:t>he list of library members that</w:t>
      </w:r>
      <w:bookmarkStart w:id="0" w:name="_GoBack"/>
      <w:bookmarkEnd w:id="0"/>
      <w:r w:rsidR="000F0FB6">
        <w:t xml:space="preserve"> are active in licensing. </w:t>
      </w:r>
    </w:p>
    <w:p w:rsidR="00F539B9" w:rsidRDefault="00F539B9" w:rsidP="00F539B9">
      <w:pPr>
        <w:pStyle w:val="Paragrafoelenco"/>
        <w:ind w:left="1080"/>
      </w:pPr>
    </w:p>
    <w:p w:rsidR="00F539B9" w:rsidRDefault="00F539B9" w:rsidP="00F539B9">
      <w:pPr>
        <w:pStyle w:val="Paragrafoelenco"/>
        <w:ind w:left="1080"/>
      </w:pPr>
      <w:r>
        <w:t>American University of Phnom Penh (AUPP)</w:t>
      </w:r>
    </w:p>
    <w:p w:rsidR="00F539B9" w:rsidRDefault="00F539B9" w:rsidP="00F539B9">
      <w:pPr>
        <w:pStyle w:val="Paragrafoelenco"/>
        <w:ind w:left="1080"/>
      </w:pPr>
      <w:r>
        <w:t>Asia Europe University (AEU)</w:t>
      </w:r>
    </w:p>
    <w:p w:rsidR="00F539B9" w:rsidRDefault="00F539B9" w:rsidP="00F539B9">
      <w:pPr>
        <w:pStyle w:val="Paragrafoelenco"/>
        <w:ind w:left="1080"/>
      </w:pPr>
      <w:r>
        <w:t>Cambodia Development Resource Institute (CDRI)</w:t>
      </w:r>
    </w:p>
    <w:p w:rsidR="00F539B9" w:rsidRDefault="00F539B9" w:rsidP="00F539B9">
      <w:pPr>
        <w:pStyle w:val="Paragrafoelenco"/>
        <w:ind w:left="1080"/>
      </w:pPr>
      <w:r>
        <w:t>Human Resources University (HRU)</w:t>
      </w:r>
    </w:p>
    <w:p w:rsidR="00F539B9" w:rsidRDefault="00F539B9" w:rsidP="00F539B9">
      <w:pPr>
        <w:pStyle w:val="Paragrafoelenco"/>
        <w:ind w:left="1080"/>
      </w:pPr>
      <w:r>
        <w:t>National Bank of Cambodia (NBC)</w:t>
      </w:r>
    </w:p>
    <w:p w:rsidR="00F539B9" w:rsidRDefault="00F539B9" w:rsidP="00F539B9">
      <w:pPr>
        <w:pStyle w:val="Paragrafoelenco"/>
        <w:ind w:left="1080"/>
      </w:pPr>
      <w:r>
        <w:t>National University of Management (NUM)</w:t>
      </w:r>
    </w:p>
    <w:p w:rsidR="00F539B9" w:rsidRDefault="00F539B9" w:rsidP="00F539B9">
      <w:pPr>
        <w:pStyle w:val="Paragrafoelenco"/>
        <w:ind w:left="1080"/>
      </w:pPr>
      <w:proofErr w:type="spellStart"/>
      <w:r>
        <w:t>Pannassastra</w:t>
      </w:r>
      <w:proofErr w:type="spellEnd"/>
      <w:r>
        <w:t xml:space="preserve"> University of Cambodia (PUC)</w:t>
      </w:r>
    </w:p>
    <w:p w:rsidR="00F539B9" w:rsidRDefault="00F539B9" w:rsidP="00F539B9">
      <w:pPr>
        <w:pStyle w:val="Paragrafoelenco"/>
        <w:ind w:left="1080"/>
      </w:pPr>
      <w:r>
        <w:t>University of Cambodia (UC)</w:t>
      </w:r>
    </w:p>
    <w:p w:rsidR="00F539B9" w:rsidRDefault="00F539B9" w:rsidP="00F539B9">
      <w:pPr>
        <w:pStyle w:val="Paragrafoelenco"/>
        <w:ind w:left="1080"/>
      </w:pPr>
      <w:r>
        <w:t xml:space="preserve">University of </w:t>
      </w:r>
      <w:proofErr w:type="spellStart"/>
      <w:r>
        <w:t>Puthisastra</w:t>
      </w:r>
      <w:proofErr w:type="spellEnd"/>
      <w:r>
        <w:t xml:space="preserve"> (UP)</w:t>
      </w:r>
    </w:p>
    <w:p w:rsidR="00F539B9" w:rsidRDefault="00F539B9" w:rsidP="00F539B9">
      <w:pPr>
        <w:pStyle w:val="Paragrafoelenco"/>
        <w:ind w:left="1080"/>
      </w:pPr>
      <w:r>
        <w:t>Royal University of Agriculture (RUA)</w:t>
      </w:r>
    </w:p>
    <w:p w:rsidR="00F539B9" w:rsidRDefault="00F539B9" w:rsidP="00F539B9">
      <w:pPr>
        <w:pStyle w:val="Paragrafoelenco"/>
        <w:ind w:left="1080"/>
      </w:pPr>
      <w:r>
        <w:t>Royal University of Phnom Penh (RUPP)</w:t>
      </w:r>
    </w:p>
    <w:p w:rsidR="00245D04" w:rsidRDefault="00245D04" w:rsidP="00F539B9">
      <w:pPr>
        <w:pStyle w:val="Paragrafoelenco"/>
        <w:ind w:left="1080"/>
      </w:pPr>
      <w:r>
        <w:t>Royal University of Laws and Economics</w:t>
      </w:r>
    </w:p>
    <w:p w:rsidR="00F539B9" w:rsidRDefault="00F539B9" w:rsidP="00F539B9">
      <w:pPr>
        <w:pStyle w:val="Paragrafoelenco"/>
        <w:ind w:left="1080"/>
      </w:pPr>
      <w:proofErr w:type="spellStart"/>
      <w:r>
        <w:t>Zaman</w:t>
      </w:r>
      <w:proofErr w:type="spellEnd"/>
      <w:r>
        <w:t xml:space="preserve"> University</w:t>
      </w:r>
    </w:p>
    <w:p w:rsidR="00F539B9" w:rsidRDefault="00F539B9" w:rsidP="00F539B9">
      <w:pPr>
        <w:pStyle w:val="Paragrafoelenco"/>
        <w:ind w:left="1080"/>
      </w:pPr>
    </w:p>
    <w:p w:rsidR="00F539B9" w:rsidRDefault="00F539B9" w:rsidP="00F539B9">
      <w:pPr>
        <w:ind w:left="720"/>
      </w:pPr>
    </w:p>
    <w:sectPr w:rsidR="00F539B9" w:rsidSect="002E1011">
      <w:pgSz w:w="11909" w:h="16834" w:code="9"/>
      <w:pgMar w:top="720" w:right="706" w:bottom="1008" w:left="1440" w:header="288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Meiryo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5FEA"/>
    <w:multiLevelType w:val="hybridMultilevel"/>
    <w:tmpl w:val="65AA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27AE"/>
    <w:multiLevelType w:val="hybridMultilevel"/>
    <w:tmpl w:val="EC8686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FB6"/>
    <w:rsid w:val="00007C0A"/>
    <w:rsid w:val="00085BD4"/>
    <w:rsid w:val="000F0FB6"/>
    <w:rsid w:val="00131BC1"/>
    <w:rsid w:val="00245D04"/>
    <w:rsid w:val="002E1011"/>
    <w:rsid w:val="003A55A1"/>
    <w:rsid w:val="00643D90"/>
    <w:rsid w:val="00671B09"/>
    <w:rsid w:val="007B28A5"/>
    <w:rsid w:val="00C1607C"/>
    <w:rsid w:val="00D06A7B"/>
    <w:rsid w:val="00D70A6A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Morganti</cp:lastModifiedBy>
  <cp:revision>2</cp:revision>
  <dcterms:created xsi:type="dcterms:W3CDTF">2014-06-25T10:22:00Z</dcterms:created>
  <dcterms:modified xsi:type="dcterms:W3CDTF">2014-06-25T10:22:00Z</dcterms:modified>
</cp:coreProperties>
</file>